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37-2023 i Katrine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