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dokument behandlar höga naturvärden i avverkningsanmälan A 53471-2024 i Katrineholms kommun. Denna avverkningsanmälan inkom 2024-11-18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