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klagomål behandlar höga naturvärden i avverkningsanmälan A 14655-2023 i Katrineholms kommun som inkom 2023-03-28 och omfattar 4,4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6542017, E 589061 i SWEREF 99 TM.</w:t>
      </w:r>
    </w:p>
    <w:p>
      <w:r>
        <w:t>I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