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137-2025 i Katrineholm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