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dokument behandlar höga naturvärden i avverkningsanmälan A 28985-2022 i Katrineholms kommun. Denna avverkningsanmälan inkom 2022-07-07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