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dokument behandlar höga naturvärden i avverkningsanmälan A 16435-2026 i Katrineholms kommun. Denna avverkningsanmälan inkom 2026-03-30 19:43:09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6536599, E 582197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