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dokument behandlar höga naturvärden i avverkningsanmälan A 11874-2023 i Katrineholms kommun. Denna avverkningsanmälan inkom 2023-03-10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