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33-2023 i Katrine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