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dokument behandlar höga naturvärden i avverkningsanmälan A 72851-2021 i Katrineholms kommun. Denna avverkningsanmälan inkom 2021-12-16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