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gulsparv (NT, §4), motaggsvamp (NT), orange taggsvamp (NT), spillkråka (NT, §4), svart taggsvamp (NT), talltita (NT, §4), dropptaggsvamp (S), grönpyrola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gulsparv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