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dokument behandlar höga naturvärden i avverkningsanmälan A 23804-2026 i Katrineholms kommun. Denna avverkningsanmälan inkom 2026-05-22 15:13:49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6541610, E 565510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