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dokument behandlar höga naturvärden i avverkningsanmälan A 54614-2021 i Katrineholms kommun. Denna avverkningsanmälan inkom 2021-10-04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