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17-2024 i Katrinehol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