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dokument behandlar höga naturvärden i avverkningsanmälan A 1091-2025 i Katrineholms kommun som inkom 2025-01-09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6539133, E 565330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