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som inkom 2026-03-17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T), blåmossa (S, T), fönsterlav (T), grå renlav (T) och gulvit renlav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