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dokument behandlar höga naturvärden i avverkningsanmälan A 23239-2022 i Katrineholms kommun som inkom 2022-06-07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bronspraktbagge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6561589, E 552651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