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dokument behandlar höga naturvärden i avverkningsanmälan A 27376-2024 i Katrineholms kommun som inkom 2024-06-30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6540189, E 565591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