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dokument behandlar höga naturvärden i avverkningsanmälan A 2877-2022 i Katrineholms kommun som inkom 2022-01-20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6539866, E 578861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