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dokument behandlar höga naturvärden i avverkningsanmälan A 50018-2023 i Katrineholms kommun som inkom 2023-10-16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9 naturvårdsarter hittats: jungfrulin (NT), scharlakansvaxing (NT), svinrot (NT), vanlig backsmörblomma (NT), aprikosfingersvamp (S), blodvaxing (S), honungsvaxing (S), vitvaxing agg.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6546206, E 565539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