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som inkom 2022-11-24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