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dokument behandlar höga naturvärden i avverkningsanmälan A 6808-2023 i Katrineholms kommun som inkom 2023-02-07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6541196, E 589432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