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Detta dokument behandlar höga naturvärden i avverkningsanmälan A 16435-2026 i Katrineholms kommun som inkom 2026-03-30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6536599, E 582197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11 meter från avverkningsanmälan har följande 2 naturvårdsarter hittats: dropptaggsvamp (NT, T) och mattlummer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