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Detta dokument behandlar höga naturvärden i avverkningsanmälan A 25724-2022 i Katrineholms kommun som inkom 2022-06-21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6535969, E 581203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bombmurkla (EN, §8)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