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Detta dokument behandlar höga naturvärden i avverkningsanmälan A 42745-2022 i Katrineholms kommun som inkom 2022-09-27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6536675, E 559054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