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klagomål behandlar höga naturvärden i avverkningsanmälan A 57519-2021 i Katrineholms kommun som inkom 2021-10-14 och omfattar 0,7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6558885, E 564605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