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samrådsanmälan S 748-2023 i Katrineholms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