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94-2020 i Katrine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