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dokument behandlar höga naturvärden i avverkningsanmälan A 23341-2023 i Katrineholms kommun som inkom 2023-05-30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6555002, E 578024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