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dokument behandlar höga naturvärden i avverkningsanmälan A 64713-2023 i Katrineholms kommun som inkom 2023-12-21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6520019, E 586458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