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som inkom 2025-06-06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6521165, E 575016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17 naturvårdsarter hittats: gul taggsvamp (VU, T), dofttaggsvamp (NT, T), dropptaggsvamp (NT, T), gropticka (NT, T), järnsparv (NT, §4), motaggsvamp (NT, T), orange taggsvamp (NT, T), skarp dropptaggsvamp (NT), svartvit taggsvamp (NT), talltita (NT, §4), grovticka (S, T), grönpyrola (S, T), rödgul trumpetsvamp (S), zontaggsvamp (S), spillkråka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dropptaggsvamp (NT, T), gropticka (NT, T), motaggsvamp (NT, T), orange 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