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Detta dokument behandlar höga naturvärden i avverkningsanmälan A 28985-2022 i Katrineholms kommun som inkom 2022-07-07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6529665, E 570028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