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Detta dokument behandlar höga naturvärden i avverkningsanmälan A 48253-2022 i Katrineholms kommun som inkom 2022-10-24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6524103, E 572552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