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Detta dokument behandlar höga naturvärden i avverkningsanmälan A 51848-2022 i Katrineholms kommun som inkom 2022-11-07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6537530, E 585029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