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dokument behandlar höga naturvärden i avverkningsanmälan A 42745-2022 i Katrineholms kommun. Denna avverkningsanmälan inkom 2022-09-27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