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dokument behandlar höga naturvärden i avverkningsanmälan A 24362-2026 i Katrineholms kommun. Denna avverkningsanmälan inkom 2026-05-27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6537895, E 574985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