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som inkom 2021-06-28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2733-2021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6524634, E 580635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32733-2021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