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som inkom 2023-09-14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