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som inkom 2025-06-06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6521165, E 575016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17 naturvårdsarter hittats: gul taggsvamp (VU, T), dofttaggsvamp (NT, T), dropptaggsvamp (NT, T), gropticka (NT, T), järnsparv (NT, §4), motaggsvamp (NT, T), orange taggsvamp (NT, T), skarp dropptaggsvamp (NT), svartvit taggsvamp (NT), talltita (NT, §4), grovticka (S, T), grönpyrola (S, T), rödgul trumpetsvamp (S), zontaggsvamp (S), spillkråka (T,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dropptaggsvamp (NT, T), gropticka (NT, T), motaggsvamp (NT, T), orange 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