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Detta dokument behandlar höga naturvärden i avverkningsanmälan A 55700-2025 i Katrineholms kommun som inkom 2025-11-11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018" cy="5688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5801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6537650, E 562326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ljungsnärja (VU), backklöver (NT), gullklöver (NT) och svinrot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