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som inkom 2022-11-24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6556579, E 573685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