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Detta dokument behandlar höga naturvärden i avverkningsanmälan A 64713-2023 i Katrineholms kommun som inkom 2023-12-21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6520019, E 586458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