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Detta dokument behandlar höga naturvärden i avverkningsanmälan A 6808-2023 i Katrineholms kommun som inkom 2023-02-07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6541196, E 589432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