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dokument behandlar höga naturvärden i avverkningsanmälan A 4219-2023 i Eskilstuna kommun. Denna avverkningsanmälan inkom 2023-01-27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