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dokument behandlar höga naturvärden i avverkningsanmälan A 48676-2021 i Eskilstuna kommun. Denna avverkningsanmälan inkom 2021-09-13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