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som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dropptaggsvamp (NT, T), kryddspindling (NT, T), motaggsvamp (NT, T), skarp dropptaggsvamp (NT), svartvit taggsvamp (NT), talltaggsvamp (NT) och grönpyrola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