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dokument behandlar höga naturvärden i avverkningsanmälan A 26105-2026 i Eskilstuna kommun som inkom 2026-06-08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