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mindre hackspett (NT, §4), spillkråka (NT, §4), tallticka (NT), gullgröppa (S), mindre märgborre (S), gröngöling (§4), kungsfågel (§4)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gröngöling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