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Denna avverkningsanmälan inkom 2023-06-30 00:54:24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