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44664-2022 i Eskilstuna kommun</w:t>
      </w:r>
    </w:p>
    <w:p>
      <w:r>
        <w:t>Detta klagomål behandlar höga naturvärden i avverkningsanmälan A 44664-2022 i Eskilstuna kommun som inkom 2022-10-06 och omfattar 20,8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6572972, E 579992 i SWEREF 99 TM.</w:t>
      </w:r>
    </w:p>
    <w:p>
      <w:r>
        <w:t>I och inom 22 meter från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