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samrådsanmälan S 1603-2025 i Eskilstuna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